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2F" w:rsidRPr="0087432F" w:rsidRDefault="0087432F" w:rsidP="0087432F">
      <w:pPr>
        <w:jc w:val="center"/>
        <w:rPr>
          <w:b/>
          <w:i/>
          <w:sz w:val="40"/>
          <w:szCs w:val="40"/>
        </w:rPr>
      </w:pPr>
      <w:r w:rsidRPr="0087432F">
        <w:rPr>
          <w:b/>
          <w:i/>
          <w:sz w:val="40"/>
          <w:szCs w:val="40"/>
        </w:rPr>
        <w:t>L’ANGOLO DEL MENTAL COACH</w:t>
      </w:r>
    </w:p>
    <w:p w:rsidR="0087432F" w:rsidRDefault="0087432F" w:rsidP="0087432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 GLI ALLENATORI DOVREBBERO CONOSCERE IL SISTEMA NERVOSO CENTRALE?</w:t>
      </w:r>
    </w:p>
    <w:p w:rsidR="0087432F" w:rsidRDefault="0087432F" w:rsidP="0087432F">
      <w:pPr>
        <w:jc w:val="center"/>
        <w:rPr>
          <w:b/>
          <w:sz w:val="40"/>
          <w:szCs w:val="40"/>
        </w:rPr>
      </w:pPr>
      <w:r w:rsidRPr="008B7A04">
        <w:rPr>
          <w:b/>
          <w:sz w:val="40"/>
          <w:szCs w:val="40"/>
        </w:rPr>
        <w:t>PSICOMOTRICITA’ FUNZIONALE</w:t>
      </w:r>
    </w:p>
    <w:p w:rsidR="0087432F" w:rsidRPr="00D94437" w:rsidRDefault="0087432F" w:rsidP="008743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cura del Dr. Salvatore Rustici</w:t>
      </w:r>
    </w:p>
    <w:p w:rsidR="0087432F" w:rsidRDefault="0087432F" w:rsidP="0087432F">
      <w:pPr>
        <w:jc w:val="center"/>
        <w:rPr>
          <w:b/>
        </w:rPr>
      </w:pPr>
      <w:r w:rsidRPr="008B7A04">
        <w:rPr>
          <w:b/>
        </w:rPr>
        <w:t>SISTEMA NERVOSO CENTRALE (</w:t>
      </w:r>
      <w:proofErr w:type="spellStart"/>
      <w:r w:rsidRPr="008B7A04">
        <w:rPr>
          <w:b/>
        </w:rPr>
        <w:t>S.N.C.</w:t>
      </w:r>
      <w:proofErr w:type="spellEnd"/>
      <w:r w:rsidRPr="008B7A04">
        <w:rPr>
          <w:b/>
        </w:rPr>
        <w:t>)</w:t>
      </w:r>
    </w:p>
    <w:p w:rsidR="0087432F" w:rsidRPr="008B7A04" w:rsidRDefault="0087432F" w:rsidP="0087432F">
      <w:pPr>
        <w:jc w:val="center"/>
        <w:rPr>
          <w:b/>
        </w:rPr>
      </w:pPr>
    </w:p>
    <w:p w:rsidR="0087432F" w:rsidRDefault="0087432F" w:rsidP="0087432F">
      <w:r>
        <w:t>In questo sistema avviene una fitta rete di comunicazione con l’organismo.</w:t>
      </w:r>
    </w:p>
    <w:p w:rsidR="0087432F" w:rsidRDefault="0087432F" w:rsidP="0087432F">
      <w:r>
        <w:t>- Con l’interno regola le funzioni somatiche le quali interagiscono con le</w:t>
      </w:r>
    </w:p>
    <w:p w:rsidR="0087432F" w:rsidRDefault="0087432F" w:rsidP="0087432F">
      <w:r>
        <w:t>funzioni mentali.</w:t>
      </w:r>
    </w:p>
    <w:p w:rsidR="0087432F" w:rsidRDefault="0087432F" w:rsidP="0087432F">
      <w:r>
        <w:t>- Con l’esterno, il sistema è aperto verso il mondo esterno.</w:t>
      </w:r>
    </w:p>
    <w:p w:rsidR="0087432F" w:rsidRDefault="0087432F" w:rsidP="0087432F">
      <w:r>
        <w:t xml:space="preserve">Quindi il </w:t>
      </w:r>
      <w:proofErr w:type="spellStart"/>
      <w:r>
        <w:t>S.N.C.</w:t>
      </w:r>
      <w:proofErr w:type="spellEnd"/>
      <w:r>
        <w:t>, regola lo scambio tra il mondo interno e il mondo esterno in un</w:t>
      </w:r>
    </w:p>
    <w:p w:rsidR="0087432F" w:rsidRDefault="0087432F" w:rsidP="0087432F">
      <w:r>
        <w:t>processo di aggiustamento.</w:t>
      </w:r>
    </w:p>
    <w:p w:rsidR="0087432F" w:rsidRDefault="0087432F" w:rsidP="0087432F">
      <w:r>
        <w:t xml:space="preserve">Il </w:t>
      </w:r>
      <w:proofErr w:type="spellStart"/>
      <w:r>
        <w:t>S.N.C.</w:t>
      </w:r>
      <w:proofErr w:type="spellEnd"/>
      <w:r>
        <w:t>, capta l’informazione, la regola all’interno( risposta dell’organismo),</w:t>
      </w:r>
    </w:p>
    <w:p w:rsidR="0087432F" w:rsidRDefault="0087432F" w:rsidP="0087432F">
      <w:r>
        <w:t>rispondendo all’esterno ( ambiente), tramite le prassie ed il linguaggio ( funzioni</w:t>
      </w:r>
    </w:p>
    <w:p w:rsidR="0087432F" w:rsidRDefault="0087432F" w:rsidP="0087432F">
      <w:r>
        <w:t>operative); le prassie dipendono dalle funzioni Psicomotorie, mentre il linguaggio è</w:t>
      </w:r>
    </w:p>
    <w:p w:rsidR="0087432F" w:rsidRDefault="0087432F" w:rsidP="0087432F">
      <w:r>
        <w:t>legato alle funzioni Cognitive.</w:t>
      </w:r>
    </w:p>
    <w:p w:rsidR="0087432F" w:rsidRDefault="0087432F" w:rsidP="0087432F">
      <w:r>
        <w:t>L’insieme delle funzioni operative vengono regolate da un energia , questa funzione</w:t>
      </w:r>
    </w:p>
    <w:p w:rsidR="0087432F" w:rsidRDefault="0087432F" w:rsidP="0087432F">
      <w:r>
        <w:t>energetica si espande in due direzioni, sia nella muscolatura liscia, che striata, la</w:t>
      </w:r>
    </w:p>
    <w:p w:rsidR="0087432F" w:rsidRDefault="0087432F" w:rsidP="0087432F">
      <w:r>
        <w:t>quale mantiene un tono di base, verso la corteccia cerebrale nella quale determina la</w:t>
      </w:r>
    </w:p>
    <w:p w:rsidR="0087432F" w:rsidRDefault="0087432F" w:rsidP="0087432F">
      <w:r>
        <w:t>soglia di veglia.</w:t>
      </w:r>
    </w:p>
    <w:p w:rsidR="0087432F" w:rsidRDefault="0087432F" w:rsidP="0087432F">
      <w:r>
        <w:t>Tale processo energetico, rappresenta la funzione energetica affettiva, che racchiude</w:t>
      </w:r>
    </w:p>
    <w:p w:rsidR="0087432F" w:rsidRDefault="0087432F" w:rsidP="0087432F">
      <w:r>
        <w:t>sia la funzione psicomotoria corporea che mentale cognitiva.</w:t>
      </w:r>
    </w:p>
    <w:p w:rsidR="0087432F" w:rsidRDefault="0087432F" w:rsidP="0087432F">
      <w:r>
        <w:t>Quindi questa importante funzione energetica, va ad incrementare due sottostrutture</w:t>
      </w:r>
    </w:p>
    <w:p w:rsidR="0087432F" w:rsidRDefault="0087432F" w:rsidP="0087432F">
      <w:r>
        <w:t xml:space="preserve">nel </w:t>
      </w:r>
      <w:proofErr w:type="spellStart"/>
      <w:r>
        <w:t>S.N.C.</w:t>
      </w:r>
      <w:proofErr w:type="spellEnd"/>
      <w:r>
        <w:t>, di cui una trasporta energia, l’altra trasporta informazioni sensoriali</w:t>
      </w:r>
    </w:p>
    <w:p w:rsidR="0087432F" w:rsidRDefault="0087432F" w:rsidP="0087432F">
      <w:r>
        <w:t>ascendenti e discendenti motorie, la risposta avviene tra i due flussi d’informazione.</w:t>
      </w:r>
    </w:p>
    <w:p w:rsidR="0087432F" w:rsidRDefault="0087432F" w:rsidP="0087432F">
      <w:r>
        <w:lastRenderedPageBreak/>
        <w:t>Da questa presentazione avvengono tre tipi di risposte strutturate in maniera</w:t>
      </w:r>
    </w:p>
    <w:p w:rsidR="0087432F" w:rsidRDefault="0087432F" w:rsidP="0087432F">
      <w:r>
        <w:t>gerarchica:</w:t>
      </w:r>
    </w:p>
    <w:p w:rsidR="0087432F" w:rsidRDefault="0087432F" w:rsidP="0087432F">
      <w:r>
        <w:t>- Risposta riflessa.</w:t>
      </w:r>
    </w:p>
    <w:p w:rsidR="0087432F" w:rsidRDefault="0087432F" w:rsidP="0087432F">
      <w:r>
        <w:t>- Risposta automatica.</w:t>
      </w:r>
    </w:p>
    <w:p w:rsidR="0087432F" w:rsidRDefault="0087432F" w:rsidP="0087432F">
      <w:r>
        <w:t>- Risposta intenzionale.</w:t>
      </w:r>
    </w:p>
    <w:p w:rsidR="0087432F" w:rsidRDefault="0087432F" w:rsidP="0087432F">
      <w:r>
        <w:t>Le funzioni motorie sono collegate alle funzioni mentali, quindi alle funzioni</w:t>
      </w:r>
    </w:p>
    <w:p w:rsidR="0087432F" w:rsidRDefault="0087432F" w:rsidP="0087432F">
      <w:r>
        <w:t>affettive- emozionali.</w:t>
      </w:r>
    </w:p>
    <w:p w:rsidR="0087432F" w:rsidRDefault="0087432F" w:rsidP="0087432F">
      <w:r>
        <w:t>L’emozione regola la condotta, modificando la parte motoria tonica e anche la parte</w:t>
      </w:r>
    </w:p>
    <w:p w:rsidR="0087432F" w:rsidRDefault="0087432F" w:rsidP="0087432F">
      <w:r>
        <w:t>espressiva:</w:t>
      </w:r>
    </w:p>
    <w:p w:rsidR="0087432F" w:rsidRDefault="0087432F" w:rsidP="0087432F">
      <w:r>
        <w:t>- La parte mimica.</w:t>
      </w:r>
    </w:p>
    <w:p w:rsidR="0087432F" w:rsidRDefault="0087432F" w:rsidP="0087432F">
      <w:r>
        <w:t>- La postura.</w:t>
      </w:r>
    </w:p>
    <w:p w:rsidR="0087432F" w:rsidRDefault="0087432F" w:rsidP="0087432F">
      <w:r>
        <w:t>- L’espressione gestuale.</w:t>
      </w:r>
    </w:p>
    <w:p w:rsidR="0087432F" w:rsidRDefault="0087432F" w:rsidP="0087432F">
      <w:r>
        <w:t>- Il cambiamento fisiologico.</w:t>
      </w:r>
    </w:p>
    <w:p w:rsidR="0087432F" w:rsidRDefault="0087432F" w:rsidP="0087432F">
      <w:r>
        <w:t>- La modificazione del linguaggio.</w:t>
      </w:r>
    </w:p>
    <w:p w:rsidR="0087432F" w:rsidRDefault="0087432F" w:rsidP="0087432F">
      <w:r>
        <w:t>Tutte queste reazioni possono essere coscienti o incoscienti, dalle quali si sviluppano</w:t>
      </w:r>
    </w:p>
    <w:p w:rsidR="0087432F" w:rsidRDefault="0087432F" w:rsidP="0087432F">
      <w:r>
        <w:t>situazioni di motivazione o inibizioni, riconducibili alla intenzionalità o alla passività.</w:t>
      </w:r>
    </w:p>
    <w:p w:rsidR="0087432F" w:rsidRDefault="0087432F" w:rsidP="0087432F">
      <w:r>
        <w:t>Passando poi nella pratica, la funzione di aggiustamento globale regola l’esperienza</w:t>
      </w:r>
    </w:p>
    <w:p w:rsidR="0087432F" w:rsidRDefault="0087432F" w:rsidP="0087432F">
      <w:r>
        <w:t>vissuta dal corpo, mentre nella funzione di aggiustamento cognitivo si programmano</w:t>
      </w:r>
    </w:p>
    <w:p w:rsidR="0087432F" w:rsidRDefault="0087432F" w:rsidP="0087432F">
      <w:r>
        <w:t>coscientemente i propri movimenti tramite una rappresentazione mentale del proprio corpo.</w:t>
      </w:r>
    </w:p>
    <w:p w:rsidR="0087432F" w:rsidRDefault="0087432F" w:rsidP="0087432F">
      <w:r>
        <w:t xml:space="preserve">Passare da uno stato di aggiustamento all’altro, dipende dallo schema corporeo incosciente e cosciente, per arrivare a una rappresentazione mentale del proprio corpo, si passa da un lavoro specifico di interiorizzazione delle informazioni </w:t>
      </w:r>
      <w:proofErr w:type="spellStart"/>
      <w:r>
        <w:t>propriocettive</w:t>
      </w:r>
      <w:proofErr w:type="spellEnd"/>
      <w:r>
        <w:t xml:space="preserve"> delle vari parti del corpo, le quali portano ad avere una immagine completa e cosciente del proprio corpo e una regolata e autonoma funzione motoria.</w:t>
      </w:r>
    </w:p>
    <w:p w:rsidR="0087432F" w:rsidRDefault="0087432F" w:rsidP="0087432F">
      <w:r>
        <w:t>Tutto questo diventa un percorso di educazione allo schema corporeo, tramite un metodico lavoro di Psicomotricità Funzionale.</w:t>
      </w:r>
    </w:p>
    <w:p w:rsidR="0087432F" w:rsidRDefault="0087432F" w:rsidP="0087432F">
      <w:r>
        <w:t>Questo percorso, regola due funzioni molto importanti, le funzioni psicomotorie e le funzioni cognitive.</w:t>
      </w:r>
    </w:p>
    <w:p w:rsidR="0087432F" w:rsidRDefault="0087432F" w:rsidP="0087432F">
      <w:r>
        <w:t>La Psicomotricità Funzionale deve assicurare l’equilibrio costante di queste due importanti funzioni.</w:t>
      </w:r>
    </w:p>
    <w:p w:rsidR="0087432F" w:rsidRDefault="0087432F" w:rsidP="0087432F">
      <w:r>
        <w:t xml:space="preserve">Tenendo una particolare attenzione verso la funzione </w:t>
      </w:r>
      <w:proofErr w:type="spellStart"/>
      <w:r>
        <w:t>energetico-affettiva</w:t>
      </w:r>
      <w:proofErr w:type="spellEnd"/>
      <w:r>
        <w:t>, per creare una giusta emozione alla base della motivazione e della intenzionalità.</w:t>
      </w:r>
    </w:p>
    <w:p w:rsidR="0087432F" w:rsidRDefault="0087432F" w:rsidP="0087432F">
      <w:r>
        <w:t>In definitiva la Psicomotricità Funzionale deve equilibrare le due funzioni</w:t>
      </w:r>
    </w:p>
    <w:p w:rsidR="0087432F" w:rsidRDefault="0087432F" w:rsidP="0087432F">
      <w:r>
        <w:lastRenderedPageBreak/>
        <w:t xml:space="preserve">( psicomotorie e cognitive ), indirizzando allo stesso tempo un attenzione particolare alle funzioni psicomotorie </w:t>
      </w:r>
      <w:proofErr w:type="spellStart"/>
      <w:r>
        <w:t>energetico-affettive</w:t>
      </w:r>
      <w:proofErr w:type="spellEnd"/>
      <w:r>
        <w:t>, da cui dipendono in modo diretto l’equilibrio emozionale, la motivazione e l’intenzionalità, per tenere viva la funzione di veglia (attenzione).</w:t>
      </w:r>
    </w:p>
    <w:p w:rsidR="006D4633" w:rsidRDefault="006D4633" w:rsidP="0087432F">
      <w:r>
        <w:t>Salvatore Rustici</w:t>
      </w:r>
    </w:p>
    <w:p w:rsidR="00596EC0" w:rsidRDefault="00596EC0"/>
    <w:sectPr w:rsidR="00596EC0" w:rsidSect="00596E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87432F"/>
    <w:rsid w:val="000951B4"/>
    <w:rsid w:val="00596EC0"/>
    <w:rsid w:val="006D4633"/>
    <w:rsid w:val="0087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43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2017-10-21T16:24:00Z</dcterms:created>
  <dcterms:modified xsi:type="dcterms:W3CDTF">2017-10-25T18:05:00Z</dcterms:modified>
</cp:coreProperties>
</file>